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39" w:rsidRPr="00E65B39" w:rsidRDefault="00E65B39">
      <w:pPr>
        <w:rPr>
          <w:rFonts w:asciiTheme="minorEastAsia" w:hAnsiTheme="minorEastAsia"/>
          <w:szCs w:val="21"/>
        </w:rPr>
      </w:pPr>
      <w:r w:rsidRPr="00E65B39">
        <w:rPr>
          <w:rFonts w:asciiTheme="minorEastAsia" w:hAnsiTheme="minorEastAsia" w:hint="eastAsia"/>
          <w:szCs w:val="21"/>
        </w:rPr>
        <w:t>2019</w:t>
      </w:r>
      <w:r w:rsidR="008C2F2C">
        <w:rPr>
          <w:rFonts w:asciiTheme="minorEastAsia" w:hAnsiTheme="minorEastAsia" w:hint="eastAsia"/>
          <w:szCs w:val="21"/>
        </w:rPr>
        <w:t>年9</w:t>
      </w:r>
      <w:r w:rsidRPr="00E65B39">
        <w:rPr>
          <w:rFonts w:asciiTheme="minorEastAsia" w:hAnsiTheme="minorEastAsia" w:hint="eastAsia"/>
          <w:szCs w:val="21"/>
        </w:rPr>
        <w:t>月</w:t>
      </w:r>
      <w:r w:rsidR="008C2F2C">
        <w:rPr>
          <w:rFonts w:asciiTheme="minorEastAsia" w:hAnsiTheme="minorEastAsia" w:hint="eastAsia"/>
          <w:szCs w:val="21"/>
        </w:rPr>
        <w:t>1</w:t>
      </w:r>
      <w:r w:rsidRPr="00E65B39">
        <w:rPr>
          <w:rFonts w:asciiTheme="minorEastAsia" w:hAnsiTheme="minorEastAsia" w:hint="eastAsia"/>
          <w:szCs w:val="21"/>
        </w:rPr>
        <w:t>9日/神戸新聞</w:t>
      </w:r>
    </w:p>
    <w:p w:rsidR="008C2F2C" w:rsidRPr="008C2F2C" w:rsidRDefault="008C2F2C" w:rsidP="008C2F2C">
      <w:pPr>
        <w:rPr>
          <w:rFonts w:ascii="HGP創英角ｺﾞｼｯｸUB" w:eastAsia="HGP創英角ｺﾞｼｯｸUB" w:hAnsi="HGP創英角ｺﾞｼｯｸUB" w:hint="eastAsia"/>
          <w:sz w:val="28"/>
          <w:szCs w:val="28"/>
          <w:u w:val="single"/>
        </w:rPr>
      </w:pPr>
      <w:r w:rsidRPr="008C2F2C">
        <w:rPr>
          <w:rFonts w:ascii="HGP創英角ｺﾞｼｯｸUB" w:eastAsia="HGP創英角ｺﾞｼｯｸUB" w:hAnsi="HGP創英角ｺﾞｼｯｸUB" w:hint="eastAsia"/>
          <w:sz w:val="28"/>
          <w:szCs w:val="28"/>
          <w:u w:val="single"/>
        </w:rPr>
        <w:t>ガソリン容器販売に規制を</w:t>
      </w:r>
      <w:r w:rsidRPr="008C2F2C">
        <w:rPr>
          <w:rFonts w:ascii="HGP創英角ｺﾞｼｯｸUB" w:eastAsia="HGP創英角ｺﾞｼｯｸUB" w:hAnsi="HGP創英角ｺﾞｼｯｸUB" w:hint="eastAsia"/>
          <w:sz w:val="28"/>
          <w:szCs w:val="28"/>
          <w:u w:val="single"/>
        </w:rPr>
        <w:t xml:space="preserve">　</w:t>
      </w:r>
      <w:bookmarkStart w:id="0" w:name="_GoBack"/>
      <w:bookmarkEnd w:id="0"/>
      <w:r w:rsidRPr="008C2F2C">
        <w:rPr>
          <w:rFonts w:ascii="HGP創英角ｺﾞｼｯｸUB" w:eastAsia="HGP創英角ｺﾞｼｯｸUB" w:hAnsi="HGP創英角ｺﾞｼｯｸUB" w:hint="eastAsia"/>
          <w:sz w:val="24"/>
          <w:szCs w:val="24"/>
          <w:u w:val="single"/>
        </w:rPr>
        <w:t>西宮市会が意見書を可決　京アニ事件受け全国初</w:t>
      </w:r>
    </w:p>
    <w:p w:rsidR="008C2F2C" w:rsidRPr="008C2F2C" w:rsidRDefault="008C2F2C" w:rsidP="008C2F2C">
      <w:pPr>
        <w:rPr>
          <w:rFonts w:ascii="ＭＳ Ｐ明朝" w:eastAsia="ＭＳ Ｐ明朝" w:hAnsi="ＭＳ Ｐ明朝"/>
          <w:szCs w:val="21"/>
        </w:rPr>
      </w:pPr>
      <w:r w:rsidRPr="008C2F2C">
        <w:rPr>
          <w:rFonts w:ascii="ＭＳ Ｐ明朝" w:eastAsia="ＭＳ Ｐ明朝" w:hAnsi="ＭＳ Ｐ明朝"/>
          <w:szCs w:val="21"/>
        </w:rPr>
        <w:t xml:space="preserve">  </w:t>
      </w:r>
    </w:p>
    <w:p w:rsidR="008C2F2C" w:rsidRDefault="008C2F2C" w:rsidP="008C2F2C">
      <w:pPr>
        <w:ind w:firstLineChars="100" w:firstLine="210"/>
        <w:rPr>
          <w:rFonts w:ascii="ＭＳ Ｐ明朝" w:eastAsia="ＭＳ Ｐ明朝" w:hAnsi="ＭＳ Ｐ明朝" w:hint="eastAsia"/>
          <w:szCs w:val="21"/>
        </w:rPr>
      </w:pPr>
      <w:r w:rsidRPr="008C2F2C">
        <w:rPr>
          <w:rFonts w:ascii="ＭＳ Ｐ明朝" w:eastAsia="ＭＳ Ｐ明朝" w:hAnsi="ＭＳ Ｐ明朝" w:hint="eastAsia"/>
          <w:szCs w:val="21"/>
        </w:rPr>
        <w:t>京都市の「京都アニメーション」第１スタジオの放火殺人事件を受け、兵庫県西宮市議会は１８日、ガソリンを容器に詰め替えて販売する際、購入者の身元確認を義務化するなどの法規制を求める意見書案を、賛成多数で可決し、国の関係機関に送付した。総務省消防庁によると、身元確認の義務付けを求める意見書の提出は全国の地方議会で初めて。</w:t>
      </w:r>
    </w:p>
    <w:p w:rsidR="008C2F2C" w:rsidRPr="008C2F2C" w:rsidRDefault="008C2F2C" w:rsidP="008C2F2C">
      <w:pPr>
        <w:ind w:firstLineChars="100" w:firstLine="210"/>
        <w:rPr>
          <w:rFonts w:ascii="ＭＳ Ｐ明朝" w:eastAsia="ＭＳ Ｐ明朝" w:hAnsi="ＭＳ Ｐ明朝" w:hint="eastAsia"/>
          <w:szCs w:val="21"/>
        </w:rPr>
      </w:pPr>
    </w:p>
    <w:p w:rsidR="008C2F2C" w:rsidRDefault="008C2F2C" w:rsidP="008C2F2C">
      <w:pPr>
        <w:ind w:firstLineChars="100" w:firstLine="210"/>
        <w:rPr>
          <w:rFonts w:ascii="ＭＳ Ｐ明朝" w:eastAsia="ＭＳ Ｐ明朝" w:hAnsi="ＭＳ Ｐ明朝" w:hint="eastAsia"/>
          <w:szCs w:val="21"/>
        </w:rPr>
      </w:pPr>
      <w:r w:rsidRPr="008C2F2C">
        <w:rPr>
          <w:rFonts w:ascii="ＭＳ Ｐ明朝" w:eastAsia="ＭＳ Ｐ明朝" w:hAnsi="ＭＳ Ｐ明朝" w:hint="eastAsia"/>
          <w:szCs w:val="21"/>
        </w:rPr>
        <w:t>３５人が犠牲になった事件では、容疑者の男が事件の約３０分前、放火されたスタジオ近くのガソリンスタンドで、携行缶２個にガソリン約４０リットルを入れて購入したとされる。</w:t>
      </w:r>
    </w:p>
    <w:p w:rsidR="008C2F2C" w:rsidRPr="008C2F2C" w:rsidRDefault="008C2F2C" w:rsidP="008C2F2C">
      <w:pPr>
        <w:ind w:firstLineChars="100" w:firstLine="210"/>
        <w:rPr>
          <w:rFonts w:ascii="ＭＳ Ｐ明朝" w:eastAsia="ＭＳ Ｐ明朝" w:hAnsi="ＭＳ Ｐ明朝" w:hint="eastAsia"/>
          <w:szCs w:val="21"/>
        </w:rPr>
      </w:pPr>
    </w:p>
    <w:p w:rsidR="008C2F2C" w:rsidRDefault="008C2F2C" w:rsidP="008C2F2C">
      <w:pPr>
        <w:ind w:firstLineChars="100" w:firstLine="210"/>
        <w:rPr>
          <w:rFonts w:ascii="ＭＳ Ｐ明朝" w:eastAsia="ＭＳ Ｐ明朝" w:hAnsi="ＭＳ Ｐ明朝" w:hint="eastAsia"/>
          <w:szCs w:val="21"/>
        </w:rPr>
      </w:pPr>
      <w:r w:rsidRPr="008C2F2C">
        <w:rPr>
          <w:rFonts w:ascii="ＭＳ Ｐ明朝" w:eastAsia="ＭＳ Ｐ明朝" w:hAnsi="ＭＳ Ｐ明朝" w:hint="eastAsia"/>
          <w:szCs w:val="21"/>
        </w:rPr>
        <w:t>消防庁はガソリンを販売する業界団体などに、購入者の身元や使用目的を確かめるよう要請したが、西宮市議会は意見書で、これらの確認ができない場合に「販売を拒否できる法的裏付けがない」と指摘。購入者に身分証の確認などを義務付けるべきとした。</w:t>
      </w:r>
    </w:p>
    <w:p w:rsidR="008C2F2C" w:rsidRPr="008C2F2C" w:rsidRDefault="008C2F2C" w:rsidP="008C2F2C">
      <w:pPr>
        <w:ind w:firstLineChars="100" w:firstLine="210"/>
        <w:rPr>
          <w:rFonts w:ascii="ＭＳ Ｐ明朝" w:eastAsia="ＭＳ Ｐ明朝" w:hAnsi="ＭＳ Ｐ明朝" w:hint="eastAsia"/>
          <w:szCs w:val="21"/>
        </w:rPr>
      </w:pPr>
    </w:p>
    <w:p w:rsidR="008C2F2C" w:rsidRPr="00E65B39" w:rsidRDefault="008C2F2C" w:rsidP="008C2F2C">
      <w:pPr>
        <w:ind w:firstLineChars="100" w:firstLine="210"/>
        <w:rPr>
          <w:rFonts w:ascii="ＭＳ Ｐ明朝" w:eastAsia="ＭＳ Ｐ明朝" w:hAnsi="ＭＳ Ｐ明朝"/>
          <w:szCs w:val="21"/>
        </w:rPr>
      </w:pPr>
      <w:r w:rsidRPr="008C2F2C">
        <w:rPr>
          <w:rFonts w:ascii="ＭＳ Ｐ明朝" w:eastAsia="ＭＳ Ｐ明朝" w:hAnsi="ＭＳ Ｐ明朝" w:hint="eastAsia"/>
          <w:szCs w:val="21"/>
        </w:rPr>
        <w:t>京都アニメーションの代表作「涼宮ハルヒの憂鬱」は西宮市が舞台とされ、同市内では事件後、同社への募金が約１７０万円に上った。</w:t>
      </w:r>
      <w:r w:rsidRPr="008C2F2C">
        <w:rPr>
          <w:rFonts w:ascii="ＭＳ Ｐ明朝" w:eastAsia="ＭＳ Ｐ明朝" w:hAnsi="ＭＳ Ｐ明朝" w:hint="eastAsia"/>
          <w:b/>
          <w:szCs w:val="21"/>
        </w:rPr>
        <w:t>意見書を提案した渋谷祐介市議（４５）は「再発防止を願う市民の思いに後押しされた」と話した。</w:t>
      </w:r>
      <w:r w:rsidRPr="00E65B39">
        <w:rPr>
          <w:rFonts w:ascii="ＭＳ Ｐ明朝" w:eastAsia="ＭＳ Ｐ明朝" w:hAnsi="ＭＳ Ｐ明朝" w:cs="ＭＳ Ｐゴシック" w:hint="eastAsia"/>
          <w:color w:val="1A1A13"/>
          <w:kern w:val="0"/>
          <w:szCs w:val="21"/>
        </w:rPr>
        <w:t>（初鹿野俊）</w:t>
      </w:r>
    </w:p>
    <w:sectPr w:rsidR="008C2F2C" w:rsidRPr="00E65B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39"/>
    <w:rsid w:val="006A77C0"/>
    <w:rsid w:val="008C2F2C"/>
    <w:rsid w:val="00E65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92538">
      <w:bodyDiv w:val="1"/>
      <w:marLeft w:val="0"/>
      <w:marRight w:val="0"/>
      <w:marTop w:val="0"/>
      <w:marBottom w:val="0"/>
      <w:divBdr>
        <w:top w:val="none" w:sz="0" w:space="0" w:color="auto"/>
        <w:left w:val="none" w:sz="0" w:space="0" w:color="auto"/>
        <w:bottom w:val="none" w:sz="0" w:space="0" w:color="auto"/>
        <w:right w:val="none" w:sz="0" w:space="0" w:color="auto"/>
      </w:divBdr>
      <w:divsChild>
        <w:div w:id="818619273">
          <w:marLeft w:val="0"/>
          <w:marRight w:val="0"/>
          <w:marTop w:val="0"/>
          <w:marBottom w:val="0"/>
          <w:divBdr>
            <w:top w:val="none" w:sz="0" w:space="0" w:color="auto"/>
            <w:left w:val="none" w:sz="0" w:space="0" w:color="auto"/>
            <w:bottom w:val="none" w:sz="0" w:space="0" w:color="auto"/>
            <w:right w:val="none" w:sz="0" w:space="0" w:color="auto"/>
          </w:divBdr>
          <w:divsChild>
            <w:div w:id="2015956437">
              <w:marLeft w:val="0"/>
              <w:marRight w:val="0"/>
              <w:marTop w:val="0"/>
              <w:marBottom w:val="0"/>
              <w:divBdr>
                <w:top w:val="none" w:sz="0" w:space="0" w:color="auto"/>
                <w:left w:val="none" w:sz="0" w:space="0" w:color="auto"/>
                <w:bottom w:val="none" w:sz="0" w:space="0" w:color="auto"/>
                <w:right w:val="none" w:sz="0" w:space="0" w:color="auto"/>
              </w:divBdr>
              <w:divsChild>
                <w:div w:id="1775905611">
                  <w:marLeft w:val="0"/>
                  <w:marRight w:val="0"/>
                  <w:marTop w:val="0"/>
                  <w:marBottom w:val="0"/>
                  <w:divBdr>
                    <w:top w:val="none" w:sz="0" w:space="0" w:color="auto"/>
                    <w:left w:val="none" w:sz="0" w:space="0" w:color="auto"/>
                    <w:bottom w:val="none" w:sz="0" w:space="0" w:color="auto"/>
                    <w:right w:val="none" w:sz="0" w:space="0" w:color="auto"/>
                  </w:divBdr>
                  <w:divsChild>
                    <w:div w:id="662852093">
                      <w:marLeft w:val="0"/>
                      <w:marRight w:val="0"/>
                      <w:marTop w:val="0"/>
                      <w:marBottom w:val="0"/>
                      <w:divBdr>
                        <w:top w:val="none" w:sz="0" w:space="0" w:color="auto"/>
                        <w:left w:val="none" w:sz="0" w:space="0" w:color="auto"/>
                        <w:bottom w:val="none" w:sz="0" w:space="0" w:color="auto"/>
                        <w:right w:val="none" w:sz="0" w:space="0" w:color="auto"/>
                      </w:divBdr>
                      <w:divsChild>
                        <w:div w:id="782072304">
                          <w:marLeft w:val="0"/>
                          <w:marRight w:val="0"/>
                          <w:marTop w:val="0"/>
                          <w:marBottom w:val="0"/>
                          <w:divBdr>
                            <w:top w:val="none" w:sz="0" w:space="0" w:color="auto"/>
                            <w:left w:val="none" w:sz="0" w:space="0" w:color="auto"/>
                            <w:bottom w:val="none" w:sz="0" w:space="0" w:color="auto"/>
                            <w:right w:val="none" w:sz="0" w:space="0" w:color="auto"/>
                          </w:divBdr>
                          <w:divsChild>
                            <w:div w:id="627392050">
                              <w:marLeft w:val="0"/>
                              <w:marRight w:val="0"/>
                              <w:marTop w:val="0"/>
                              <w:marBottom w:val="0"/>
                              <w:divBdr>
                                <w:top w:val="none" w:sz="0" w:space="0" w:color="auto"/>
                                <w:left w:val="none" w:sz="0" w:space="0" w:color="auto"/>
                                <w:bottom w:val="none" w:sz="0" w:space="0" w:color="auto"/>
                                <w:right w:val="none" w:sz="0" w:space="0" w:color="auto"/>
                              </w:divBdr>
                              <w:divsChild>
                                <w:div w:id="325936760">
                                  <w:marLeft w:val="0"/>
                                  <w:marRight w:val="0"/>
                                  <w:marTop w:val="0"/>
                                  <w:marBottom w:val="0"/>
                                  <w:divBdr>
                                    <w:top w:val="none" w:sz="0" w:space="0" w:color="auto"/>
                                    <w:left w:val="none" w:sz="0" w:space="0" w:color="auto"/>
                                    <w:bottom w:val="none" w:sz="0" w:space="0" w:color="auto"/>
                                    <w:right w:val="none" w:sz="0" w:space="0" w:color="auto"/>
                                  </w:divBdr>
                                  <w:divsChild>
                                    <w:div w:id="1114329287">
                                      <w:marLeft w:val="0"/>
                                      <w:marRight w:val="0"/>
                                      <w:marTop w:val="150"/>
                                      <w:marBottom w:val="150"/>
                                      <w:divBdr>
                                        <w:top w:val="none" w:sz="0" w:space="0" w:color="auto"/>
                                        <w:left w:val="none" w:sz="0" w:space="0" w:color="auto"/>
                                        <w:bottom w:val="none" w:sz="0" w:space="0" w:color="auto"/>
                                        <w:right w:val="none" w:sz="0" w:space="0" w:color="auto"/>
                                      </w:divBdr>
                                      <w:divsChild>
                                        <w:div w:id="1129589698">
                                          <w:marLeft w:val="0"/>
                                          <w:marRight w:val="0"/>
                                          <w:marTop w:val="300"/>
                                          <w:marBottom w:val="300"/>
                                          <w:divBdr>
                                            <w:top w:val="none" w:sz="0" w:space="0" w:color="auto"/>
                                            <w:left w:val="none" w:sz="0" w:space="0" w:color="auto"/>
                                            <w:bottom w:val="none" w:sz="0" w:space="0" w:color="auto"/>
                                            <w:right w:val="none" w:sz="0" w:space="0" w:color="auto"/>
                                          </w:divBdr>
                                          <w:divsChild>
                                            <w:div w:id="1396245626">
                                              <w:marLeft w:val="0"/>
                                              <w:marRight w:val="0"/>
                                              <w:marTop w:val="0"/>
                                              <w:marBottom w:val="0"/>
                                              <w:divBdr>
                                                <w:top w:val="none" w:sz="0" w:space="0" w:color="auto"/>
                                                <w:left w:val="none" w:sz="0" w:space="0" w:color="auto"/>
                                                <w:bottom w:val="none" w:sz="0" w:space="0" w:color="auto"/>
                                                <w:right w:val="none" w:sz="0" w:space="0" w:color="auto"/>
                                              </w:divBdr>
                                              <w:divsChild>
                                                <w:div w:id="20821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yuusuke</dc:creator>
  <cp:lastModifiedBy>yuusuke</cp:lastModifiedBy>
  <cp:revision>2</cp:revision>
  <dcterms:created xsi:type="dcterms:W3CDTF">2019-09-20T06:50:00Z</dcterms:created>
  <dcterms:modified xsi:type="dcterms:W3CDTF">2019-09-20T06:50:00Z</dcterms:modified>
</cp:coreProperties>
</file>